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96" w:rsidRDefault="00003809" w:rsidP="000F07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 №3-</w:t>
      </w:r>
      <w:r w:rsidR="005552D4">
        <w:rPr>
          <w:rFonts w:ascii="Times New Roman" w:hAnsi="Times New Roman" w:cs="Times New Roman"/>
          <w:sz w:val="24"/>
          <w:szCs w:val="24"/>
        </w:rPr>
        <w:t>в</w:t>
      </w:r>
    </w:p>
    <w:p w:rsidR="00003809" w:rsidRDefault="00003809" w:rsidP="000F07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ФСТ РФ от 19.04.2011 №159-т</w:t>
      </w:r>
    </w:p>
    <w:p w:rsidR="00003809" w:rsidRDefault="00003809" w:rsidP="00D743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809" w:rsidRDefault="005552D4" w:rsidP="00D743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Сумма запланированных инвестиций в рамках реализации </w:t>
      </w:r>
      <w:r w:rsidR="008E4365">
        <w:rPr>
          <w:rFonts w:ascii="Times New Roman" w:hAnsi="Times New Roman" w:cs="Times New Roman"/>
          <w:sz w:val="24"/>
          <w:szCs w:val="24"/>
        </w:rPr>
        <w:t xml:space="preserve"> и</w:t>
      </w:r>
      <w:r w:rsidR="00003809">
        <w:rPr>
          <w:rFonts w:ascii="Times New Roman" w:hAnsi="Times New Roman" w:cs="Times New Roman"/>
          <w:sz w:val="24"/>
          <w:szCs w:val="24"/>
        </w:rPr>
        <w:t>нвестиционн</w:t>
      </w:r>
      <w:r w:rsidR="008E4365">
        <w:rPr>
          <w:rFonts w:ascii="Times New Roman" w:hAnsi="Times New Roman" w:cs="Times New Roman"/>
          <w:sz w:val="24"/>
          <w:szCs w:val="24"/>
        </w:rPr>
        <w:t>ой</w:t>
      </w:r>
      <w:r w:rsidR="0000380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E4365">
        <w:rPr>
          <w:rFonts w:ascii="Times New Roman" w:hAnsi="Times New Roman" w:cs="Times New Roman"/>
          <w:sz w:val="24"/>
          <w:szCs w:val="24"/>
        </w:rPr>
        <w:t xml:space="preserve">ы </w:t>
      </w:r>
      <w:r w:rsidR="00003809">
        <w:rPr>
          <w:rFonts w:ascii="Times New Roman" w:hAnsi="Times New Roman" w:cs="Times New Roman"/>
          <w:sz w:val="24"/>
          <w:szCs w:val="24"/>
        </w:rPr>
        <w:t xml:space="preserve"> КП «Аэропорты Курильских островов» на </w:t>
      </w:r>
      <w:r w:rsidR="008E4365">
        <w:rPr>
          <w:rFonts w:ascii="Times New Roman" w:hAnsi="Times New Roman" w:cs="Times New Roman"/>
          <w:sz w:val="24"/>
          <w:szCs w:val="24"/>
        </w:rPr>
        <w:t xml:space="preserve">  </w:t>
      </w:r>
      <w:r w:rsidR="00003809">
        <w:rPr>
          <w:rFonts w:ascii="Times New Roman" w:hAnsi="Times New Roman" w:cs="Times New Roman"/>
          <w:sz w:val="24"/>
          <w:szCs w:val="24"/>
        </w:rPr>
        <w:t>2018 г.</w:t>
      </w:r>
    </w:p>
    <w:p w:rsidR="00003809" w:rsidRDefault="00003809" w:rsidP="00D7435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003"/>
        <w:gridCol w:w="1382"/>
        <w:gridCol w:w="1431"/>
        <w:gridCol w:w="1586"/>
        <w:gridCol w:w="1792"/>
        <w:gridCol w:w="1915"/>
        <w:gridCol w:w="1034"/>
        <w:gridCol w:w="1034"/>
        <w:gridCol w:w="1034"/>
        <w:gridCol w:w="1034"/>
      </w:tblGrid>
      <w:tr w:rsidR="00F90D4F" w:rsidTr="00480787">
        <w:tc>
          <w:tcPr>
            <w:tcW w:w="541" w:type="dxa"/>
            <w:vMerge w:val="restart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3" w:type="dxa"/>
            <w:vMerge w:val="restart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в рамках инвестиционной программы</w:t>
            </w:r>
          </w:p>
        </w:tc>
        <w:tc>
          <w:tcPr>
            <w:tcW w:w="2813" w:type="dxa"/>
            <w:gridSpan w:val="2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586" w:type="dxa"/>
            <w:vMerge w:val="restart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окупаемости, лет</w:t>
            </w:r>
          </w:p>
        </w:tc>
        <w:tc>
          <w:tcPr>
            <w:tcW w:w="1792" w:type="dxa"/>
            <w:vMerge w:val="restart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экономический эффект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/год)</w:t>
            </w:r>
          </w:p>
        </w:tc>
        <w:tc>
          <w:tcPr>
            <w:tcW w:w="1915" w:type="dxa"/>
            <w:vMerge w:val="restart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инвестиционной программы 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36" w:type="dxa"/>
            <w:gridSpan w:val="4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периодам</w:t>
            </w:r>
          </w:p>
        </w:tc>
      </w:tr>
      <w:tr w:rsidR="00F90D4F" w:rsidTr="00F90D4F">
        <w:tc>
          <w:tcPr>
            <w:tcW w:w="541" w:type="dxa"/>
            <w:vMerge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90D4F" w:rsidRDefault="00F90D4F" w:rsidP="00473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(мес./год)</w:t>
            </w:r>
          </w:p>
        </w:tc>
        <w:tc>
          <w:tcPr>
            <w:tcW w:w="1431" w:type="dxa"/>
          </w:tcPr>
          <w:p w:rsidR="00F90D4F" w:rsidRDefault="00F90D4F" w:rsidP="00473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(мес./год)</w:t>
            </w:r>
          </w:p>
        </w:tc>
        <w:tc>
          <w:tcPr>
            <w:tcW w:w="1586" w:type="dxa"/>
            <w:vMerge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2018 год</w:t>
            </w:r>
          </w:p>
        </w:tc>
        <w:tc>
          <w:tcPr>
            <w:tcW w:w="1034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2019 год</w:t>
            </w:r>
          </w:p>
        </w:tc>
        <w:tc>
          <w:tcPr>
            <w:tcW w:w="1034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2020 год</w:t>
            </w:r>
          </w:p>
        </w:tc>
        <w:tc>
          <w:tcPr>
            <w:tcW w:w="1034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2021 год</w:t>
            </w:r>
          </w:p>
        </w:tc>
      </w:tr>
      <w:tr w:rsidR="00F90D4F" w:rsidTr="00F90D4F">
        <w:tc>
          <w:tcPr>
            <w:tcW w:w="541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служебно-пассажирского здания аэропорта Ясный, 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проектно-сметной документации</w:t>
            </w:r>
          </w:p>
        </w:tc>
        <w:tc>
          <w:tcPr>
            <w:tcW w:w="1382" w:type="dxa"/>
          </w:tcPr>
          <w:p w:rsidR="00F90D4F" w:rsidRDefault="00F90D4F" w:rsidP="00473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1431" w:type="dxa"/>
          </w:tcPr>
          <w:p w:rsidR="00F90D4F" w:rsidRDefault="00F90D4F" w:rsidP="00473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1586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034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034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F90D4F" w:rsidRDefault="00F90D4F" w:rsidP="00D743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93C49" w:rsidRDefault="00193C49" w:rsidP="00D7435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3C49" w:rsidSect="002D6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69"/>
    <w:rsid w:val="00003809"/>
    <w:rsid w:val="000A2C42"/>
    <w:rsid w:val="000F071D"/>
    <w:rsid w:val="00193C49"/>
    <w:rsid w:val="002D6D7F"/>
    <w:rsid w:val="00400D55"/>
    <w:rsid w:val="0054049B"/>
    <w:rsid w:val="005552D4"/>
    <w:rsid w:val="00795903"/>
    <w:rsid w:val="00855721"/>
    <w:rsid w:val="008E4365"/>
    <w:rsid w:val="00A632DC"/>
    <w:rsid w:val="00B96369"/>
    <w:rsid w:val="00D037E1"/>
    <w:rsid w:val="00D7435D"/>
    <w:rsid w:val="00F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35D"/>
    <w:pPr>
      <w:spacing w:after="0" w:line="240" w:lineRule="auto"/>
    </w:pPr>
  </w:style>
  <w:style w:type="table" w:styleId="a4">
    <w:name w:val="Table Grid"/>
    <w:basedOn w:val="a1"/>
    <w:uiPriority w:val="59"/>
    <w:rsid w:val="00003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35D"/>
    <w:pPr>
      <w:spacing w:after="0" w:line="240" w:lineRule="auto"/>
    </w:pPr>
  </w:style>
  <w:style w:type="table" w:styleId="a4">
    <w:name w:val="Table Grid"/>
    <w:basedOn w:val="a1"/>
    <w:uiPriority w:val="59"/>
    <w:rsid w:val="00003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Кадырова</dc:creator>
  <cp:lastModifiedBy>Кадырова</cp:lastModifiedBy>
  <cp:revision>7</cp:revision>
  <cp:lastPrinted>2018-05-23T01:03:00Z</cp:lastPrinted>
  <dcterms:created xsi:type="dcterms:W3CDTF">2018-05-22T22:56:00Z</dcterms:created>
  <dcterms:modified xsi:type="dcterms:W3CDTF">2018-05-23T01:38:00Z</dcterms:modified>
</cp:coreProperties>
</file>