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96" w:rsidRDefault="00003809" w:rsidP="00EA0C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 №3-а</w:t>
      </w:r>
    </w:p>
    <w:p w:rsidR="00003809" w:rsidRDefault="00003809" w:rsidP="00EA0C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ФСТ РФ от 19.04.2011 №159-т</w:t>
      </w:r>
    </w:p>
    <w:p w:rsidR="00003809" w:rsidRDefault="00003809" w:rsidP="00D743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809" w:rsidRDefault="00003809" w:rsidP="00EA0C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Инвестиционная программа КП «Аэропорты Курильских островов» на период 2018 г.</w:t>
      </w:r>
    </w:p>
    <w:p w:rsidR="00003809" w:rsidRDefault="00003809" w:rsidP="00D7435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03809" w:rsidTr="00003809">
        <w:tc>
          <w:tcPr>
            <w:tcW w:w="4785" w:type="dxa"/>
          </w:tcPr>
          <w:p w:rsidR="00003809" w:rsidRDefault="00003809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786" w:type="dxa"/>
          </w:tcPr>
          <w:p w:rsidR="00003809" w:rsidRDefault="008177D0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служебно-пассажирского здания аэропорта Ясный, 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проектно-сметной документации</w:t>
            </w:r>
          </w:p>
        </w:tc>
      </w:tr>
      <w:tr w:rsidR="00003809" w:rsidTr="00003809">
        <w:tc>
          <w:tcPr>
            <w:tcW w:w="4785" w:type="dxa"/>
          </w:tcPr>
          <w:p w:rsidR="00003809" w:rsidRPr="00EA0C77" w:rsidRDefault="00003809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C77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4786" w:type="dxa"/>
          </w:tcPr>
          <w:p w:rsidR="00003809" w:rsidRPr="00EA0C77" w:rsidRDefault="00EA0C77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C77">
              <w:rPr>
                <w:rFonts w:ascii="Times New Roman" w:hAnsi="Times New Roman" w:cs="Times New Roman"/>
                <w:sz w:val="24"/>
                <w:szCs w:val="24"/>
              </w:rPr>
              <w:t>Увеличение пропускной способности служебно-пассажирского здания аэропорта Ясный с 35 пасс</w:t>
            </w:r>
            <w:proofErr w:type="gramStart"/>
            <w:r w:rsidRPr="00EA0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C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A0C7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A0C77">
              <w:rPr>
                <w:rFonts w:ascii="Times New Roman" w:hAnsi="Times New Roman" w:cs="Times New Roman"/>
                <w:sz w:val="24"/>
                <w:szCs w:val="24"/>
              </w:rPr>
              <w:t>ас до 70 пасс./час</w:t>
            </w:r>
          </w:p>
        </w:tc>
      </w:tr>
      <w:tr w:rsidR="00003809" w:rsidTr="00003809">
        <w:tc>
          <w:tcPr>
            <w:tcW w:w="4785" w:type="dxa"/>
          </w:tcPr>
          <w:p w:rsidR="00003809" w:rsidRDefault="00003809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786" w:type="dxa"/>
          </w:tcPr>
          <w:p w:rsidR="00003809" w:rsidRDefault="008177D0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25.01.2018-24.12.2018</w:t>
            </w:r>
          </w:p>
        </w:tc>
      </w:tr>
      <w:tr w:rsidR="00003809" w:rsidTr="00003809">
        <w:tc>
          <w:tcPr>
            <w:tcW w:w="4785" w:type="dxa"/>
          </w:tcPr>
          <w:p w:rsidR="00003809" w:rsidRDefault="00003809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003809" w:rsidRDefault="00003809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основным направлениям расходования инвестиционных средств:</w:t>
            </w:r>
          </w:p>
          <w:p w:rsidR="00003809" w:rsidRDefault="00003809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49B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научно-исследовательские и опытно-конструкторские работы, </w:t>
            </w:r>
            <w:proofErr w:type="spellStart"/>
            <w:r w:rsidR="0054049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5404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4049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54049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4049B" w:rsidRDefault="0054049B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-капитальные вложения,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4049B" w:rsidRDefault="0054049B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-долгосрочные финансовые вложения,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4049B" w:rsidRDefault="0054049B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-прочее,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FA1E2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786" w:type="dxa"/>
          </w:tcPr>
          <w:p w:rsidR="00003809" w:rsidRDefault="008177D0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  <w:p w:rsidR="008177D0" w:rsidRDefault="008177D0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D0" w:rsidRDefault="008177D0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D0" w:rsidRDefault="008177D0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D0" w:rsidRDefault="008177D0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D0" w:rsidRDefault="008177D0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D0" w:rsidRDefault="008177D0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D0" w:rsidRDefault="008177D0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D0" w:rsidRDefault="008177D0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003809" w:rsidTr="00003809">
        <w:tc>
          <w:tcPr>
            <w:tcW w:w="4785" w:type="dxa"/>
          </w:tcPr>
          <w:p w:rsidR="00003809" w:rsidRDefault="0054049B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инвестиционной программы, в том числе:</w:t>
            </w:r>
          </w:p>
        </w:tc>
        <w:tc>
          <w:tcPr>
            <w:tcW w:w="4786" w:type="dxa"/>
          </w:tcPr>
          <w:p w:rsidR="00003809" w:rsidRDefault="00003809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809" w:rsidTr="00003809">
        <w:tc>
          <w:tcPr>
            <w:tcW w:w="4785" w:type="dxa"/>
          </w:tcPr>
          <w:p w:rsidR="00003809" w:rsidRDefault="0054049B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эффект</w:t>
            </w:r>
          </w:p>
        </w:tc>
        <w:tc>
          <w:tcPr>
            <w:tcW w:w="4786" w:type="dxa"/>
          </w:tcPr>
          <w:p w:rsidR="00003809" w:rsidRDefault="00EA0C77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809" w:rsidTr="00003809">
        <w:tc>
          <w:tcPr>
            <w:tcW w:w="4785" w:type="dxa"/>
          </w:tcPr>
          <w:p w:rsidR="00003809" w:rsidRDefault="0054049B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эффект</w:t>
            </w:r>
          </w:p>
        </w:tc>
        <w:tc>
          <w:tcPr>
            <w:tcW w:w="4786" w:type="dxa"/>
          </w:tcPr>
          <w:p w:rsidR="00003809" w:rsidRDefault="00EA0C77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809" w:rsidTr="00003809">
        <w:tc>
          <w:tcPr>
            <w:tcW w:w="4785" w:type="dxa"/>
          </w:tcPr>
          <w:p w:rsidR="00003809" w:rsidRDefault="0054049B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эффект</w:t>
            </w:r>
          </w:p>
        </w:tc>
        <w:tc>
          <w:tcPr>
            <w:tcW w:w="4786" w:type="dxa"/>
          </w:tcPr>
          <w:p w:rsidR="00003809" w:rsidRDefault="00EA0C77" w:rsidP="00FA1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1E2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 действующего </w:t>
            </w:r>
            <w:bookmarkStart w:id="0" w:name="_GoBack"/>
            <w:bookmarkEnd w:id="0"/>
            <w:r w:rsidR="00FA1E26">
              <w:rPr>
                <w:rFonts w:ascii="Times New Roman" w:hAnsi="Times New Roman" w:cs="Times New Roman"/>
                <w:sz w:val="24"/>
                <w:szCs w:val="24"/>
              </w:rPr>
              <w:t>законодательства в части требований к обслуживанию пассажиров, грузоотправителей, грузополучателей, а также в части требований по транспортной и авиационной безопасности</w:t>
            </w:r>
          </w:p>
        </w:tc>
      </w:tr>
    </w:tbl>
    <w:p w:rsidR="00003809" w:rsidRDefault="00003809" w:rsidP="00D743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1E26" w:rsidRPr="00D7435D" w:rsidRDefault="00FA1E26" w:rsidP="00D743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Разработка проектно-сметной документации</w:t>
      </w:r>
    </w:p>
    <w:sectPr w:rsidR="00FA1E26" w:rsidRPr="00D7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69"/>
    <w:rsid w:val="00003809"/>
    <w:rsid w:val="0054049B"/>
    <w:rsid w:val="00795903"/>
    <w:rsid w:val="008177D0"/>
    <w:rsid w:val="00855721"/>
    <w:rsid w:val="00B96369"/>
    <w:rsid w:val="00D7435D"/>
    <w:rsid w:val="00EA0C77"/>
    <w:rsid w:val="00FA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35D"/>
    <w:pPr>
      <w:spacing w:after="0" w:line="240" w:lineRule="auto"/>
    </w:pPr>
  </w:style>
  <w:style w:type="table" w:styleId="a4">
    <w:name w:val="Table Grid"/>
    <w:basedOn w:val="a1"/>
    <w:uiPriority w:val="59"/>
    <w:rsid w:val="00003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35D"/>
    <w:pPr>
      <w:spacing w:after="0" w:line="240" w:lineRule="auto"/>
    </w:pPr>
  </w:style>
  <w:style w:type="table" w:styleId="a4">
    <w:name w:val="Table Grid"/>
    <w:basedOn w:val="a1"/>
    <w:uiPriority w:val="59"/>
    <w:rsid w:val="00003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</dc:creator>
  <cp:keywords/>
  <dc:description/>
  <cp:lastModifiedBy>Кадырова</cp:lastModifiedBy>
  <cp:revision>6</cp:revision>
  <dcterms:created xsi:type="dcterms:W3CDTF">2018-05-22T21:52:00Z</dcterms:created>
  <dcterms:modified xsi:type="dcterms:W3CDTF">2018-05-23T01:01:00Z</dcterms:modified>
</cp:coreProperties>
</file>